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CB" w:rsidRPr="002F7456" w:rsidRDefault="00F66ECB" w:rsidP="00F66ECB">
      <w:pPr>
        <w:jc w:val="right"/>
        <w:rPr>
          <w:rFonts w:cs="Arial"/>
          <w:b/>
          <w:noProof/>
          <w:color w:val="808080" w:themeColor="background1" w:themeShade="80"/>
          <w:sz w:val="40"/>
          <w:lang w:eastAsia="de-DE"/>
        </w:rPr>
      </w:pPr>
      <w:bookmarkStart w:id="0" w:name="_GoBack"/>
      <w:bookmarkEnd w:id="0"/>
      <w:r w:rsidRPr="002F7456">
        <w:rPr>
          <w:noProof/>
          <w:lang w:val="en-GB" w:eastAsia="en-GB"/>
        </w:rPr>
        <w:drawing>
          <wp:inline distT="0" distB="0" distL="0" distR="0" wp14:anchorId="222F8218" wp14:editId="139E9316">
            <wp:extent cx="1922145" cy="1267460"/>
            <wp:effectExtent l="0" t="0" r="1905" b="8890"/>
            <wp:docPr id="5" name="Grafik 5" descr="C:\Users\s11a32\AppData\Local\Microsoft\Windows\Temporary Internet Files\Content.Word\Unbenan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11a32\AppData\Local\Microsoft\Windows\Temporary Internet Files\Content.Word\Unbenan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CB" w:rsidRPr="002F7456" w:rsidRDefault="00F66ECB" w:rsidP="002F7456">
      <w:pPr>
        <w:spacing w:after="0"/>
        <w:rPr>
          <w:rFonts w:cs="Arial"/>
          <w:b/>
          <w:noProof/>
          <w:color w:val="808080" w:themeColor="background1" w:themeShade="80"/>
          <w:sz w:val="44"/>
          <w:lang w:eastAsia="de-DE"/>
        </w:rPr>
      </w:pPr>
      <w:r w:rsidRPr="002F7456">
        <w:rPr>
          <w:rFonts w:cs="Arial"/>
          <w:b/>
          <w:noProof/>
          <w:color w:val="808080" w:themeColor="background1" w:themeShade="80"/>
          <w:sz w:val="44"/>
          <w:lang w:eastAsia="de-DE"/>
        </w:rPr>
        <w:t>Pressemitteilung</w:t>
      </w:r>
    </w:p>
    <w:p w:rsidR="00F66ECB" w:rsidRPr="002F7456" w:rsidRDefault="00F66ECB" w:rsidP="002F7456">
      <w:pPr>
        <w:pStyle w:val="berschrift1"/>
        <w:spacing w:before="0"/>
        <w:rPr>
          <w:noProof/>
          <w:lang w:eastAsia="de-DE"/>
        </w:rPr>
      </w:pPr>
      <w:r w:rsidRPr="002F7456">
        <w:rPr>
          <w:noProof/>
          <w:lang w:eastAsia="de-DE"/>
        </w:rPr>
        <w:t>Wichtige Mitteilung aus unserem Dorf</w:t>
      </w:r>
    </w:p>
    <w:p w:rsidR="00F66ECB" w:rsidRPr="002F7456" w:rsidRDefault="00F66ECB" w:rsidP="002F7456">
      <w:pPr>
        <w:pStyle w:val="berschrift2"/>
        <w:rPr>
          <w:rFonts w:asciiTheme="minorHAnsi" w:hAnsiTheme="minorHAnsi"/>
          <w:lang w:eastAsia="de-DE"/>
        </w:rPr>
      </w:pPr>
      <w:r w:rsidRPr="002F7456">
        <w:rPr>
          <w:rFonts w:asciiTheme="minorHAnsi" w:hAnsiTheme="minorHAnsi"/>
          <w:lang w:eastAsia="de-DE"/>
        </w:rPr>
        <w:t xml:space="preserve">Unser Dorf </w:t>
      </w:r>
      <w:proofErr w:type="spellStart"/>
      <w:r w:rsidR="009411B3">
        <w:rPr>
          <w:rFonts w:asciiTheme="minorHAnsi" w:hAnsiTheme="minorHAnsi"/>
          <w:lang w:eastAsia="de-DE"/>
        </w:rPr>
        <w:t>xy</w:t>
      </w:r>
      <w:proofErr w:type="spellEnd"/>
      <w:r w:rsidRPr="002F7456">
        <w:rPr>
          <w:rFonts w:asciiTheme="minorHAnsi" w:hAnsiTheme="minorHAnsi"/>
          <w:lang w:eastAsia="de-DE"/>
        </w:rPr>
        <w:t xml:space="preserve"> möchte Bioenergiedorf </w:t>
      </w:r>
      <w:r w:rsidRPr="002F7456">
        <w:rPr>
          <w:rFonts w:asciiTheme="minorHAnsi" w:hAnsiTheme="minorHAnsi"/>
        </w:rPr>
        <w:t>werden</w:t>
      </w:r>
    </w:p>
    <w:p w:rsidR="00F66ECB" w:rsidRPr="002F7456" w:rsidRDefault="00F66ECB" w:rsidP="00F66ECB">
      <w:pPr>
        <w:rPr>
          <w:lang w:eastAsia="de-DE"/>
        </w:rPr>
      </w:pPr>
    </w:p>
    <w:p w:rsidR="002F7456" w:rsidRPr="002F7456" w:rsidRDefault="00F66ECB" w:rsidP="002F7456">
      <w:pPr>
        <w:spacing w:after="0" w:line="276" w:lineRule="auto"/>
        <w:rPr>
          <w:szCs w:val="21"/>
          <w:lang w:eastAsia="de-DE"/>
        </w:rPr>
      </w:pPr>
      <w:r w:rsidRPr="002F7456">
        <w:rPr>
          <w:szCs w:val="21"/>
          <w:lang w:eastAsia="de-DE"/>
        </w:rPr>
        <w:t xml:space="preserve">Unser Dorf </w:t>
      </w:r>
      <w:proofErr w:type="spellStart"/>
      <w:r w:rsidRPr="002F7456">
        <w:rPr>
          <w:szCs w:val="21"/>
          <w:lang w:eastAsia="de-DE"/>
        </w:rPr>
        <w:t>xy</w:t>
      </w:r>
      <w:proofErr w:type="spellEnd"/>
      <w:r w:rsidRPr="002F7456">
        <w:rPr>
          <w:szCs w:val="21"/>
          <w:lang w:eastAsia="de-DE"/>
        </w:rPr>
        <w:t xml:space="preserve"> hat sich zum Ziel gesetzt, Bioenergiedorf zu werden und Erneuerbare Energien verstärkt in unserer Region zu nutzen. Besonders i</w:t>
      </w:r>
      <w:r w:rsidR="002F7456" w:rsidRPr="002F7456">
        <w:rPr>
          <w:szCs w:val="21"/>
          <w:lang w:eastAsia="de-DE"/>
        </w:rPr>
        <w:t>m</w:t>
      </w:r>
      <w:r w:rsidRPr="002F7456">
        <w:rPr>
          <w:szCs w:val="21"/>
          <w:lang w:eastAsia="de-DE"/>
        </w:rPr>
        <w:t xml:space="preserve"> Hinblick zu den Preissteigerungen für fossile</w:t>
      </w:r>
      <w:r w:rsidR="002F7456" w:rsidRPr="002F7456">
        <w:rPr>
          <w:szCs w:val="21"/>
          <w:lang w:eastAsia="de-DE"/>
        </w:rPr>
        <w:t xml:space="preserve"> E</w:t>
      </w:r>
      <w:r w:rsidRPr="002F7456">
        <w:rPr>
          <w:szCs w:val="21"/>
          <w:lang w:eastAsia="de-DE"/>
        </w:rPr>
        <w:t xml:space="preserve">nergieträger wie </w:t>
      </w:r>
      <w:r w:rsidR="002F7456" w:rsidRPr="002F7456">
        <w:rPr>
          <w:szCs w:val="21"/>
          <w:lang w:eastAsia="de-DE"/>
        </w:rPr>
        <w:t>Ö</w:t>
      </w:r>
      <w:r w:rsidRPr="002F7456">
        <w:rPr>
          <w:szCs w:val="21"/>
          <w:lang w:eastAsia="de-DE"/>
        </w:rPr>
        <w:t xml:space="preserve">l oder Gas werden die BürgerInnen unseres Dorfes immer stärker belastet. Doch es geht auch anders. </w:t>
      </w:r>
    </w:p>
    <w:p w:rsidR="00F66ECB" w:rsidRPr="002F7456" w:rsidRDefault="00F66ECB" w:rsidP="002F7456">
      <w:pPr>
        <w:spacing w:after="0" w:line="276" w:lineRule="auto"/>
        <w:rPr>
          <w:szCs w:val="21"/>
          <w:lang w:eastAsia="de-DE"/>
        </w:rPr>
      </w:pPr>
      <w:r w:rsidRPr="002F7456">
        <w:rPr>
          <w:szCs w:val="21"/>
          <w:lang w:eastAsia="de-DE"/>
        </w:rPr>
        <w:t>Durch Erneuerbare Energien können Kosten für die Erzeugung von Strom und Wärme mi</w:t>
      </w:r>
      <w:r w:rsidR="002F7456" w:rsidRPr="002F7456">
        <w:rPr>
          <w:szCs w:val="21"/>
          <w:lang w:eastAsia="de-DE"/>
        </w:rPr>
        <w:t>nimiert und unsere regionale Wirtschaft gestärkt werden.</w:t>
      </w:r>
    </w:p>
    <w:p w:rsidR="002F7456" w:rsidRPr="002F7456" w:rsidRDefault="002F7456" w:rsidP="002F7456">
      <w:pPr>
        <w:spacing w:line="276" w:lineRule="auto"/>
        <w:rPr>
          <w:color w:val="808080" w:themeColor="background1" w:themeShade="80"/>
          <w:szCs w:val="21"/>
          <w:lang w:eastAsia="de-DE"/>
        </w:rPr>
      </w:pPr>
      <w:r w:rsidRPr="002F7456">
        <w:rPr>
          <w:color w:val="808080" w:themeColor="background1" w:themeShade="80"/>
          <w:szCs w:val="21"/>
          <w:lang w:eastAsia="de-DE"/>
        </w:rPr>
        <w:t>(Zusammenfassung)</w:t>
      </w:r>
    </w:p>
    <w:p w:rsidR="00F66ECB" w:rsidRPr="002F7456" w:rsidRDefault="00F66ECB" w:rsidP="002F7456">
      <w:pPr>
        <w:spacing w:line="276" w:lineRule="auto"/>
        <w:rPr>
          <w:rFonts w:cs="Arial"/>
          <w:szCs w:val="21"/>
        </w:rPr>
      </w:pPr>
    </w:p>
    <w:p w:rsidR="002F7456" w:rsidRPr="002F7456" w:rsidRDefault="002F7456" w:rsidP="002F7456">
      <w:pPr>
        <w:spacing w:line="276" w:lineRule="auto"/>
        <w:rPr>
          <w:rFonts w:cs="Arial"/>
          <w:b/>
          <w:szCs w:val="21"/>
        </w:rPr>
      </w:pPr>
      <w:r w:rsidRPr="002F7456">
        <w:rPr>
          <w:rFonts w:cs="Arial"/>
          <w:b/>
          <w:szCs w:val="21"/>
        </w:rPr>
        <w:t>Wer?</w:t>
      </w:r>
    </w:p>
    <w:p w:rsidR="002F7456" w:rsidRPr="00FC1475" w:rsidRDefault="002F7456" w:rsidP="002F7456">
      <w:pPr>
        <w:spacing w:line="276" w:lineRule="auto"/>
        <w:rPr>
          <w:rFonts w:cs="Arial"/>
          <w:sz w:val="20"/>
          <w:szCs w:val="20"/>
        </w:rPr>
      </w:pPr>
      <w:r w:rsidRPr="00FC1475">
        <w:rPr>
          <w:rFonts w:cs="Arial"/>
          <w:sz w:val="20"/>
          <w:szCs w:val="20"/>
        </w:rPr>
        <w:t>Wer ist der Initiator der Maßnahmen, welche weiteren Akteure sind beteiligt?</w:t>
      </w:r>
    </w:p>
    <w:p w:rsidR="002F7456" w:rsidRPr="002F7456" w:rsidRDefault="002F7456" w:rsidP="002F7456">
      <w:pPr>
        <w:spacing w:line="276" w:lineRule="auto"/>
        <w:rPr>
          <w:rFonts w:cs="Arial"/>
          <w:szCs w:val="21"/>
        </w:rPr>
      </w:pPr>
    </w:p>
    <w:p w:rsidR="002F7456" w:rsidRPr="002F7456" w:rsidRDefault="002F7456" w:rsidP="002F7456">
      <w:pPr>
        <w:spacing w:line="276" w:lineRule="auto"/>
        <w:rPr>
          <w:rFonts w:cs="Arial"/>
          <w:b/>
          <w:szCs w:val="21"/>
        </w:rPr>
      </w:pPr>
      <w:r w:rsidRPr="002F7456">
        <w:rPr>
          <w:rFonts w:cs="Arial"/>
          <w:b/>
          <w:szCs w:val="21"/>
        </w:rPr>
        <w:t>Wann, Wo</w:t>
      </w:r>
    </w:p>
    <w:p w:rsidR="002F7456" w:rsidRPr="00FC1475" w:rsidRDefault="002F7456" w:rsidP="002F7456">
      <w:pPr>
        <w:spacing w:line="276" w:lineRule="auto"/>
        <w:rPr>
          <w:rFonts w:cs="Arial"/>
          <w:sz w:val="20"/>
          <w:szCs w:val="20"/>
        </w:rPr>
      </w:pPr>
      <w:r w:rsidRPr="00FC1475">
        <w:rPr>
          <w:rFonts w:cs="Arial"/>
          <w:sz w:val="20"/>
          <w:szCs w:val="20"/>
        </w:rPr>
        <w:t>Beschreibung der Region, der betroffenen Gebiete und des Zeitrahmens des Projektes oder der Maßnahmen</w:t>
      </w:r>
    </w:p>
    <w:p w:rsidR="002F7456" w:rsidRPr="002F7456" w:rsidRDefault="002F7456" w:rsidP="002F7456">
      <w:pPr>
        <w:spacing w:line="276" w:lineRule="auto"/>
        <w:rPr>
          <w:rFonts w:cs="Arial"/>
          <w:szCs w:val="21"/>
        </w:rPr>
      </w:pPr>
    </w:p>
    <w:p w:rsidR="002F7456" w:rsidRPr="002F7456" w:rsidRDefault="002F7456" w:rsidP="002F7456">
      <w:pPr>
        <w:spacing w:line="276" w:lineRule="auto"/>
        <w:rPr>
          <w:rFonts w:cs="Arial"/>
          <w:b/>
          <w:szCs w:val="21"/>
        </w:rPr>
      </w:pPr>
      <w:r w:rsidRPr="002F7456">
        <w:rPr>
          <w:rFonts w:cs="Arial"/>
          <w:b/>
          <w:szCs w:val="21"/>
        </w:rPr>
        <w:t>Was, Wie</w:t>
      </w:r>
    </w:p>
    <w:p w:rsidR="002F7456" w:rsidRPr="00FC1475" w:rsidRDefault="002F7456" w:rsidP="002F7456">
      <w:pPr>
        <w:spacing w:line="276" w:lineRule="auto"/>
        <w:rPr>
          <w:rFonts w:cs="Arial"/>
          <w:sz w:val="20"/>
          <w:szCs w:val="20"/>
        </w:rPr>
      </w:pPr>
      <w:r w:rsidRPr="00FC1475">
        <w:rPr>
          <w:rFonts w:cs="Arial"/>
          <w:sz w:val="20"/>
          <w:szCs w:val="20"/>
        </w:rPr>
        <w:t>U</w:t>
      </w:r>
      <w:r w:rsidR="00FC1475">
        <w:rPr>
          <w:rFonts w:cs="Arial"/>
          <w:sz w:val="20"/>
          <w:szCs w:val="20"/>
        </w:rPr>
        <w:t>m</w:t>
      </w:r>
      <w:r w:rsidRPr="00FC1475">
        <w:rPr>
          <w:rFonts w:cs="Arial"/>
          <w:sz w:val="20"/>
          <w:szCs w:val="20"/>
        </w:rPr>
        <w:t xml:space="preserve"> was konkret handelt es sich? Beschreibung der Maßn</w:t>
      </w:r>
      <w:r w:rsidR="00FC1475">
        <w:rPr>
          <w:rFonts w:cs="Arial"/>
          <w:sz w:val="20"/>
          <w:szCs w:val="20"/>
        </w:rPr>
        <w:t>ah</w:t>
      </w:r>
      <w:r w:rsidRPr="00FC1475">
        <w:rPr>
          <w:rFonts w:cs="Arial"/>
          <w:sz w:val="20"/>
          <w:szCs w:val="20"/>
        </w:rPr>
        <w:t>me(n). Vermittlung auch technischer Aspekte.</w:t>
      </w:r>
    </w:p>
    <w:p w:rsidR="002F7456" w:rsidRPr="002F7456" w:rsidRDefault="002F7456" w:rsidP="002F7456">
      <w:pPr>
        <w:spacing w:line="276" w:lineRule="auto"/>
        <w:rPr>
          <w:rFonts w:cs="Arial"/>
          <w:szCs w:val="21"/>
        </w:rPr>
      </w:pPr>
    </w:p>
    <w:p w:rsidR="002F7456" w:rsidRPr="002F7456" w:rsidRDefault="002F7456" w:rsidP="002F7456">
      <w:pPr>
        <w:spacing w:line="276" w:lineRule="auto"/>
        <w:rPr>
          <w:rFonts w:cs="Arial"/>
          <w:b/>
          <w:szCs w:val="21"/>
        </w:rPr>
      </w:pPr>
      <w:r w:rsidRPr="002F7456">
        <w:rPr>
          <w:rFonts w:cs="Arial"/>
          <w:b/>
          <w:szCs w:val="21"/>
        </w:rPr>
        <w:t>Warum</w:t>
      </w:r>
    </w:p>
    <w:p w:rsidR="002F7456" w:rsidRPr="00FC1475" w:rsidRDefault="002F7456" w:rsidP="002F7456">
      <w:pPr>
        <w:spacing w:line="276" w:lineRule="auto"/>
        <w:rPr>
          <w:rFonts w:cs="Arial"/>
          <w:sz w:val="20"/>
          <w:szCs w:val="20"/>
        </w:rPr>
      </w:pPr>
      <w:r w:rsidRPr="00FC1475">
        <w:rPr>
          <w:rFonts w:cs="Arial"/>
          <w:sz w:val="20"/>
          <w:szCs w:val="20"/>
        </w:rPr>
        <w:t>Was sind die Auswirkungen und Ziele, die mit der Maßnahme(n) bzw. dem Projekt verbunden sind?</w:t>
      </w:r>
    </w:p>
    <w:sectPr w:rsidR="002F7456" w:rsidRPr="00FC14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CB"/>
    <w:rsid w:val="002F7456"/>
    <w:rsid w:val="003236ED"/>
    <w:rsid w:val="00345FAD"/>
    <w:rsid w:val="003A786D"/>
    <w:rsid w:val="006B23F2"/>
    <w:rsid w:val="008200EA"/>
    <w:rsid w:val="008D0B27"/>
    <w:rsid w:val="009411B3"/>
    <w:rsid w:val="00D22508"/>
    <w:rsid w:val="00F66ECB"/>
    <w:rsid w:val="00FC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456"/>
    <w:pPr>
      <w:spacing w:line="360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F745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6EC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EC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7456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6ECB"/>
    <w:rPr>
      <w:rFonts w:ascii="Arial" w:eastAsiaTheme="majorEastAsia" w:hAnsi="Arial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456"/>
    <w:pPr>
      <w:spacing w:line="360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F745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6EC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EC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7456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6ECB"/>
    <w:rPr>
      <w:rFonts w:ascii="Arial" w:eastAsiaTheme="majorEastAsia" w:hAnsi="Arial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Umwelt Campus Birkenfeld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Kuntz</dc:creator>
  <cp:lastModifiedBy>Alexander Reis</cp:lastModifiedBy>
  <cp:revision>2</cp:revision>
  <dcterms:created xsi:type="dcterms:W3CDTF">2014-04-15T09:04:00Z</dcterms:created>
  <dcterms:modified xsi:type="dcterms:W3CDTF">2014-04-15T09:04:00Z</dcterms:modified>
</cp:coreProperties>
</file>